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08D" w:rsidRPr="0021608D" w:rsidRDefault="0021608D" w:rsidP="0021608D">
      <w:pPr>
        <w:shd w:val="clear" w:color="auto" w:fill="FFFFFF"/>
        <w:spacing w:after="150" w:line="240" w:lineRule="auto"/>
        <w:jc w:val="center"/>
        <w:textAlignment w:val="baseline"/>
        <w:outlineLvl w:val="1"/>
        <w:rPr>
          <w:rFonts w:ascii="Georgia" w:eastAsia="Times New Roman" w:hAnsi="Georgia" w:cs="Times New Roman"/>
          <w:b/>
          <w:bCs/>
          <w:color w:val="151515"/>
          <w:sz w:val="32"/>
          <w:szCs w:val="32"/>
          <w:lang w:eastAsia="ru-RU"/>
        </w:rPr>
      </w:pPr>
      <w:bookmarkStart w:id="0" w:name="_GoBack"/>
      <w:bookmarkEnd w:id="0"/>
      <w:r w:rsidRPr="0021608D">
        <w:rPr>
          <w:rFonts w:ascii="Georgia" w:eastAsia="Times New Roman" w:hAnsi="Georgia" w:cs="Times New Roman"/>
          <w:b/>
          <w:bCs/>
          <w:color w:val="151515"/>
          <w:sz w:val="32"/>
          <w:szCs w:val="32"/>
          <w:lang w:eastAsia="ru-RU"/>
        </w:rPr>
        <w:t>За граффити на стенах в Самаре: от 300 рублей до трех лет</w:t>
      </w:r>
    </w:p>
    <w:p w:rsidR="0021608D" w:rsidRPr="0021608D" w:rsidRDefault="0021608D" w:rsidP="0021608D">
      <w:pPr>
        <w:shd w:val="clear" w:color="auto" w:fill="FFFFFF"/>
        <w:spacing w:after="150" w:line="240" w:lineRule="auto"/>
        <w:jc w:val="both"/>
        <w:textAlignment w:val="baseline"/>
        <w:rPr>
          <w:rFonts w:ascii="Georgia" w:eastAsia="Times New Roman" w:hAnsi="Georgia" w:cs="Times New Roman"/>
          <w:color w:val="444444"/>
          <w:sz w:val="28"/>
          <w:szCs w:val="28"/>
          <w:lang w:eastAsia="ru-RU"/>
        </w:rPr>
      </w:pPr>
      <w:r w:rsidRPr="0021608D">
        <w:rPr>
          <w:rFonts w:ascii="Georgia" w:eastAsia="Times New Roman" w:hAnsi="Georgia" w:cs="Times New Roman"/>
          <w:color w:val="444444"/>
          <w:sz w:val="28"/>
          <w:szCs w:val="28"/>
          <w:lang w:eastAsia="ru-RU"/>
        </w:rPr>
        <w:t xml:space="preserve">Перед Чемпионатом мира 2018 года Самару приводят в порядок: ремонтируются дороги, устраиваются газоны, штукатурятся и красятся фасады домов. </w:t>
      </w:r>
    </w:p>
    <w:p w:rsidR="0021608D" w:rsidRPr="0021608D" w:rsidRDefault="0021608D" w:rsidP="0021608D">
      <w:pPr>
        <w:shd w:val="clear" w:color="auto" w:fill="FFFFFF"/>
        <w:spacing w:after="150" w:line="240" w:lineRule="auto"/>
        <w:jc w:val="center"/>
        <w:textAlignment w:val="baseline"/>
        <w:rPr>
          <w:rFonts w:ascii="Georgia" w:eastAsia="Times New Roman" w:hAnsi="Georgia" w:cs="Times New Roman"/>
          <w:b/>
          <w:i/>
          <w:color w:val="444444"/>
          <w:sz w:val="28"/>
          <w:szCs w:val="28"/>
          <w:lang w:eastAsia="ru-RU"/>
        </w:rPr>
      </w:pPr>
      <w:r w:rsidRPr="0021608D">
        <w:rPr>
          <w:rFonts w:ascii="Georgia" w:eastAsia="Times New Roman" w:hAnsi="Georgia" w:cs="Times New Roman"/>
          <w:b/>
          <w:i/>
          <w:color w:val="444444"/>
          <w:sz w:val="28"/>
          <w:szCs w:val="28"/>
          <w:lang w:eastAsia="ru-RU"/>
        </w:rPr>
        <w:t>Информация для родителей и подростков:</w:t>
      </w:r>
    </w:p>
    <w:p w:rsidR="0021608D" w:rsidRPr="0021608D" w:rsidRDefault="0021608D" w:rsidP="0021608D">
      <w:pPr>
        <w:shd w:val="clear" w:color="auto" w:fill="FFFFFF"/>
        <w:spacing w:after="150" w:line="240" w:lineRule="auto"/>
        <w:jc w:val="both"/>
        <w:textAlignment w:val="baseline"/>
        <w:rPr>
          <w:rFonts w:ascii="Georgia" w:eastAsia="Times New Roman" w:hAnsi="Georgia" w:cs="Times New Roman"/>
          <w:color w:val="444444"/>
          <w:sz w:val="28"/>
          <w:szCs w:val="28"/>
          <w:lang w:eastAsia="ru-RU"/>
        </w:rPr>
      </w:pPr>
      <w:r w:rsidRPr="0021608D">
        <w:rPr>
          <w:rFonts w:ascii="Georgia" w:eastAsia="Times New Roman" w:hAnsi="Georgia" w:cs="Times New Roman"/>
          <w:b/>
          <w:color w:val="444444"/>
          <w:sz w:val="28"/>
          <w:szCs w:val="28"/>
          <w:lang w:eastAsia="ru-RU"/>
        </w:rPr>
        <w:t>1.</w:t>
      </w:r>
      <w:r w:rsidRPr="0021608D">
        <w:rPr>
          <w:rFonts w:ascii="Georgia" w:eastAsia="Times New Roman" w:hAnsi="Georgia" w:cs="Times New Roman"/>
          <w:color w:val="444444"/>
          <w:sz w:val="28"/>
          <w:szCs w:val="28"/>
          <w:lang w:eastAsia="ru-RU"/>
        </w:rPr>
        <w:t xml:space="preserve"> За незаконную роспись стен может быть предусмотрена не только административная, но и уголовная ответственность: по ст. 7.17. КоАП «Уничтожение или повреждение чужого имущества» за незначительный ущерб, нанесенный граффити, предусматривает наказание в виде штрафа от 300 до 500 рублей. </w:t>
      </w:r>
    </w:p>
    <w:p w:rsidR="0021608D" w:rsidRPr="0021608D" w:rsidRDefault="0021608D" w:rsidP="0021608D">
      <w:pPr>
        <w:shd w:val="clear" w:color="auto" w:fill="FFFFFF"/>
        <w:spacing w:after="150" w:line="240" w:lineRule="auto"/>
        <w:jc w:val="both"/>
        <w:textAlignment w:val="baseline"/>
        <w:rPr>
          <w:rFonts w:ascii="Georgia" w:eastAsia="Times New Roman" w:hAnsi="Georgia" w:cs="Times New Roman"/>
          <w:color w:val="444444"/>
          <w:sz w:val="28"/>
          <w:szCs w:val="28"/>
          <w:lang w:eastAsia="ru-RU"/>
        </w:rPr>
      </w:pPr>
      <w:r w:rsidRPr="0021608D">
        <w:rPr>
          <w:rFonts w:ascii="Georgia" w:eastAsia="Times New Roman" w:hAnsi="Georgia" w:cs="Times New Roman"/>
          <w:b/>
          <w:color w:val="444444"/>
          <w:sz w:val="28"/>
          <w:szCs w:val="28"/>
          <w:lang w:eastAsia="ru-RU"/>
        </w:rPr>
        <w:t>2.</w:t>
      </w:r>
      <w:r w:rsidRPr="0021608D">
        <w:rPr>
          <w:rFonts w:ascii="Georgia" w:eastAsia="Times New Roman" w:hAnsi="Georgia" w:cs="Times New Roman"/>
          <w:color w:val="444444"/>
          <w:sz w:val="28"/>
          <w:szCs w:val="28"/>
          <w:lang w:eastAsia="ru-RU"/>
        </w:rPr>
        <w:t xml:space="preserve"> По ст. 20.1. КоАП «Мелкое хулиганство» за нарушение общественного порядка и повреждением чужого имущества может грозить наказание как в виде штрафа от 500 до 1000 рублей, так и в виде ареста на 15 суток. </w:t>
      </w:r>
    </w:p>
    <w:p w:rsidR="0021608D" w:rsidRPr="0021608D" w:rsidRDefault="0021608D" w:rsidP="0021608D">
      <w:pPr>
        <w:shd w:val="clear" w:color="auto" w:fill="FFFFFF"/>
        <w:spacing w:after="150" w:line="240" w:lineRule="auto"/>
        <w:jc w:val="both"/>
        <w:textAlignment w:val="baseline"/>
        <w:rPr>
          <w:rFonts w:ascii="Georgia" w:eastAsia="Times New Roman" w:hAnsi="Georgia" w:cs="Times New Roman"/>
          <w:color w:val="444444"/>
          <w:sz w:val="28"/>
          <w:szCs w:val="28"/>
          <w:lang w:eastAsia="ru-RU"/>
        </w:rPr>
      </w:pPr>
      <w:r w:rsidRPr="0021608D">
        <w:rPr>
          <w:rFonts w:ascii="Georgia" w:eastAsia="Times New Roman" w:hAnsi="Georgia" w:cs="Times New Roman"/>
          <w:b/>
          <w:color w:val="444444"/>
          <w:sz w:val="28"/>
          <w:szCs w:val="28"/>
          <w:lang w:eastAsia="ru-RU"/>
        </w:rPr>
        <w:t>3.</w:t>
      </w:r>
      <w:r w:rsidRPr="0021608D">
        <w:rPr>
          <w:rFonts w:ascii="Georgia" w:eastAsia="Times New Roman" w:hAnsi="Georgia" w:cs="Times New Roman"/>
          <w:color w:val="444444"/>
          <w:sz w:val="28"/>
          <w:szCs w:val="28"/>
          <w:lang w:eastAsia="ru-RU"/>
        </w:rPr>
        <w:t xml:space="preserve"> </w:t>
      </w:r>
      <w:r w:rsidRPr="0021608D">
        <w:rPr>
          <w:rFonts w:ascii="Georgia" w:hAnsi="Georgia" w:cs="Helvetica"/>
          <w:color w:val="333333"/>
          <w:sz w:val="28"/>
          <w:szCs w:val="28"/>
          <w:shd w:val="clear" w:color="auto" w:fill="FFFFFF"/>
        </w:rPr>
        <w:t xml:space="preserve">Граффити можно квалифицировать по ч. 1 ст. 214 УК РФ "Вандализм". Вандализмом признается осквернение зданий или иных сооружений, порча имущества на общественном транспорте или иных общественных местах. Наказывается штрафом до 40 000 рублей, либо обязательными работами от 120 до 180 часов, либо исправительными работами на срок от 6 месяцев до 1 года, либо арестом на срок до 3-х месяцев. </w:t>
      </w:r>
    </w:p>
    <w:p w:rsidR="00D626EE" w:rsidRPr="0021608D" w:rsidRDefault="00D626EE">
      <w:pPr>
        <w:rPr>
          <w:sz w:val="28"/>
          <w:szCs w:val="28"/>
        </w:rPr>
      </w:pPr>
    </w:p>
    <w:sectPr w:rsidR="00D626EE" w:rsidRPr="0021608D" w:rsidSect="0021608D">
      <w:pgSz w:w="11906" w:h="16838"/>
      <w:pgMar w:top="567"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E19C0"/>
    <w:multiLevelType w:val="multilevel"/>
    <w:tmpl w:val="27CA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8D"/>
    <w:rsid w:val="0021608D"/>
    <w:rsid w:val="004B1403"/>
    <w:rsid w:val="00D62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60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60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60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60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77136">
      <w:bodyDiv w:val="1"/>
      <w:marLeft w:val="0"/>
      <w:marRight w:val="0"/>
      <w:marTop w:val="0"/>
      <w:marBottom w:val="0"/>
      <w:divBdr>
        <w:top w:val="none" w:sz="0" w:space="0" w:color="auto"/>
        <w:left w:val="none" w:sz="0" w:space="0" w:color="auto"/>
        <w:bottom w:val="none" w:sz="0" w:space="0" w:color="auto"/>
        <w:right w:val="none" w:sz="0" w:space="0" w:color="auto"/>
      </w:divBdr>
      <w:divsChild>
        <w:div w:id="1397581771">
          <w:marLeft w:val="0"/>
          <w:marRight w:val="0"/>
          <w:marTop w:val="0"/>
          <w:marBottom w:val="0"/>
          <w:divBdr>
            <w:top w:val="none" w:sz="0" w:space="0" w:color="auto"/>
            <w:left w:val="none" w:sz="0" w:space="0" w:color="auto"/>
            <w:bottom w:val="none" w:sz="0" w:space="0" w:color="auto"/>
            <w:right w:val="none" w:sz="0" w:space="0" w:color="auto"/>
          </w:divBdr>
        </w:div>
        <w:div w:id="890111278">
          <w:marLeft w:val="0"/>
          <w:marRight w:val="75"/>
          <w:marTop w:val="0"/>
          <w:marBottom w:val="0"/>
          <w:divBdr>
            <w:top w:val="none" w:sz="0" w:space="0" w:color="auto"/>
            <w:left w:val="none" w:sz="0" w:space="0" w:color="auto"/>
            <w:bottom w:val="none" w:sz="0" w:space="0" w:color="auto"/>
            <w:right w:val="none" w:sz="0" w:space="0" w:color="auto"/>
          </w:divBdr>
          <w:divsChild>
            <w:div w:id="1321150675">
              <w:marLeft w:val="0"/>
              <w:marRight w:val="0"/>
              <w:marTop w:val="0"/>
              <w:marBottom w:val="0"/>
              <w:divBdr>
                <w:top w:val="none" w:sz="0" w:space="0" w:color="auto"/>
                <w:left w:val="none" w:sz="0" w:space="0" w:color="auto"/>
                <w:bottom w:val="none" w:sz="0" w:space="0" w:color="auto"/>
                <w:right w:val="none" w:sz="0" w:space="0" w:color="auto"/>
              </w:divBdr>
              <w:divsChild>
                <w:div w:id="19480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45841">
          <w:marLeft w:val="0"/>
          <w:marRight w:val="0"/>
          <w:marTop w:val="0"/>
          <w:marBottom w:val="150"/>
          <w:divBdr>
            <w:top w:val="none" w:sz="0" w:space="0" w:color="auto"/>
            <w:left w:val="none" w:sz="0" w:space="0" w:color="auto"/>
            <w:bottom w:val="single" w:sz="6" w:space="8" w:color="CCCCCC"/>
            <w:right w:val="none" w:sz="0" w:space="0" w:color="auto"/>
          </w:divBdr>
          <w:divsChild>
            <w:div w:id="977732638">
              <w:marLeft w:val="0"/>
              <w:marRight w:val="0"/>
              <w:marTop w:val="0"/>
              <w:marBottom w:val="0"/>
              <w:divBdr>
                <w:top w:val="none" w:sz="0" w:space="0" w:color="auto"/>
                <w:left w:val="none" w:sz="0" w:space="0" w:color="auto"/>
                <w:bottom w:val="none" w:sz="0" w:space="0" w:color="auto"/>
                <w:right w:val="none" w:sz="0" w:space="0" w:color="auto"/>
              </w:divBdr>
            </w:div>
            <w:div w:id="21465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Школа119</dc:creator>
  <cp:lastModifiedBy>Васин</cp:lastModifiedBy>
  <cp:revision>2</cp:revision>
  <dcterms:created xsi:type="dcterms:W3CDTF">2017-10-02T06:18:00Z</dcterms:created>
  <dcterms:modified xsi:type="dcterms:W3CDTF">2017-10-02T06:18:00Z</dcterms:modified>
</cp:coreProperties>
</file>